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CB34" w14:textId="77777777" w:rsidR="002E01F3" w:rsidRPr="0096777E" w:rsidRDefault="002E01F3" w:rsidP="002E01F3">
      <w:pPr>
        <w:pStyle w:val="Cmsor1"/>
        <w:jc w:val="center"/>
        <w:rPr>
          <w:sz w:val="29"/>
          <w:szCs w:val="29"/>
          <w:lang w:val="hu-HU"/>
        </w:rPr>
      </w:pPr>
    </w:p>
    <w:p w14:paraId="6AAF4AC7" w14:textId="77777777" w:rsidR="002E01F3" w:rsidRPr="0096777E" w:rsidRDefault="002E01F3" w:rsidP="002E01F3">
      <w:pPr>
        <w:pStyle w:val="Cmsor1"/>
        <w:jc w:val="center"/>
        <w:rPr>
          <w:sz w:val="29"/>
          <w:szCs w:val="29"/>
          <w:lang w:val="hu-HU"/>
        </w:rPr>
      </w:pPr>
      <w:r w:rsidRPr="0096777E">
        <w:rPr>
          <w:sz w:val="29"/>
          <w:szCs w:val="29"/>
          <w:lang w:val="hu-HU"/>
        </w:rPr>
        <w:t>SAJTÓKÖZLEMÉNY</w:t>
      </w:r>
    </w:p>
    <w:p w14:paraId="61D499AB" w14:textId="7181868A" w:rsidR="002E01F3" w:rsidRPr="00173BF1" w:rsidRDefault="00517354" w:rsidP="00173BF1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C4D13">
        <w:rPr>
          <w:rFonts w:ascii="Arial" w:hAnsi="Arial" w:cs="Arial"/>
        </w:rPr>
        <w:t>21</w:t>
      </w:r>
      <w:r w:rsidR="001562B5">
        <w:rPr>
          <w:rFonts w:ascii="Arial" w:hAnsi="Arial" w:cs="Arial"/>
        </w:rPr>
        <w:t xml:space="preserve">. szeptember </w:t>
      </w:r>
      <w:r w:rsidR="00FC4D1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., </w:t>
      </w:r>
      <w:r w:rsidR="002E01F3">
        <w:rPr>
          <w:rFonts w:ascii="Arial" w:hAnsi="Arial" w:cs="Arial"/>
        </w:rPr>
        <w:t>szabad felhasználásra</w:t>
      </w:r>
    </w:p>
    <w:p w14:paraId="34182C1C" w14:textId="77777777" w:rsidR="00B3589F" w:rsidRDefault="00B3589F" w:rsidP="00B3589F">
      <w:pPr>
        <w:shd w:val="clear" w:color="auto" w:fill="FFFFFF"/>
        <w:spacing w:before="105" w:after="105" w:line="315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B3589F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Borszűrő Szent Mihály és Madármegfigyelési nap Ópusztaszer</w:t>
      </w:r>
      <w:r w:rsidR="00C113CA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en</w:t>
      </w:r>
    </w:p>
    <w:p w14:paraId="1E60F2BC" w14:textId="77777777" w:rsidR="007359AC" w:rsidRDefault="007359AC" w:rsidP="007359AC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14:paraId="084CD17E" w14:textId="06266D54" w:rsidR="00B3589F" w:rsidRPr="000A7E51" w:rsidRDefault="005D0BF2" w:rsidP="000A7E51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5D0BF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Borszűrő Szent Mihály ünnepén is vár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ja látogatóit</w:t>
      </w:r>
      <w:r w:rsidRPr="005D0BF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az Ópusztaszeri Nemzeti Történeti Emlékpark! Szeptember 25-én, szombaton kipróbálhat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ják látogatóink </w:t>
      </w:r>
      <w:r w:rsidRPr="005D0BF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szőlőpréselést, fogyaszthat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na</w:t>
      </w:r>
      <w:r w:rsidRPr="005D0BF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k magyar szőlőt és mustot. Egész nap múltidéző programok, mesterségek bemutatói, néptánc, népzene, Mesekert és bábszínház színesíti a programot. </w:t>
      </w:r>
      <w:r w:rsidR="00B3589F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Ezen a napon a Puszta Házánál Madármegfigyelési nap is </w:t>
      </w:r>
      <w:r w:rsidR="003026D6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megrendezésre kerül</w:t>
      </w:r>
      <w:r w:rsidR="000A716F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, mely keretében solymász</w:t>
      </w:r>
      <w:r w:rsidR="001358CB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-</w:t>
      </w:r>
      <w:r w:rsidR="000A716F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és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kutyás</w:t>
      </w:r>
      <w:r w:rsidR="000A716F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bemutató is látható lesz az előadások mellett</w:t>
      </w:r>
      <w:r w:rsidR="00B3589F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.  </w:t>
      </w:r>
    </w:p>
    <w:p w14:paraId="26D8502F" w14:textId="71330E00" w:rsidR="005F5BD8" w:rsidRDefault="005F5BD8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</w:p>
    <w:p w14:paraId="605F2477" w14:textId="77777777" w:rsidR="00781AD5" w:rsidRPr="00251EC2" w:rsidRDefault="00781AD5" w:rsidP="00781AD5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51EC2">
        <w:rPr>
          <w:rFonts w:ascii="Arial" w:hAnsi="Arial" w:cs="Arial"/>
          <w:b/>
          <w:sz w:val="20"/>
          <w:szCs w:val="20"/>
          <w:u w:val="single"/>
        </w:rPr>
        <w:t>Borszűrő Szent Mihály, Szüret, Iparosok Napja</w:t>
      </w:r>
      <w:r w:rsidRPr="00251EC2">
        <w:rPr>
          <w:rFonts w:ascii="Arial" w:hAnsi="Arial" w:cs="Arial"/>
          <w:b/>
          <w:sz w:val="20"/>
          <w:szCs w:val="20"/>
          <w:u w:val="single"/>
        </w:rPr>
        <w:br/>
      </w:r>
      <w:r w:rsidRPr="00251EC2">
        <w:rPr>
          <w:rFonts w:ascii="Arial" w:hAnsi="Arial" w:cs="Arial"/>
          <w:b/>
          <w:sz w:val="20"/>
          <w:szCs w:val="20"/>
        </w:rPr>
        <w:t>2021. szeptember 25.</w:t>
      </w:r>
      <w:r w:rsidRPr="00251EC2">
        <w:rPr>
          <w:rFonts w:ascii="Arial" w:hAnsi="Arial" w:cs="Arial"/>
          <w:b/>
          <w:sz w:val="20"/>
          <w:szCs w:val="20"/>
        </w:rPr>
        <w:br/>
      </w:r>
      <w:r w:rsidRPr="00251EC2">
        <w:rPr>
          <w:rFonts w:ascii="Arial" w:hAnsi="Arial" w:cs="Arial"/>
          <w:b/>
          <w:i/>
          <w:sz w:val="20"/>
          <w:szCs w:val="20"/>
        </w:rPr>
        <w:t>Programok</w:t>
      </w:r>
    </w:p>
    <w:p w14:paraId="3D06CFE2" w14:textId="77777777" w:rsidR="00781AD5" w:rsidRPr="00251EC2" w:rsidRDefault="00781AD5" w:rsidP="00781AD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51EC2">
        <w:rPr>
          <w:rFonts w:ascii="Arial" w:hAnsi="Arial" w:cs="Arial"/>
          <w:b/>
          <w:sz w:val="20"/>
          <w:szCs w:val="20"/>
        </w:rPr>
        <w:t>2021. szeptember 25., szombat</w:t>
      </w:r>
    </w:p>
    <w:p w14:paraId="4961E519" w14:textId="77777777" w:rsidR="00781AD5" w:rsidRPr="00251EC2" w:rsidRDefault="00781AD5" w:rsidP="00781AD5">
      <w:pPr>
        <w:pStyle w:val="cikkszoveg"/>
        <w:shd w:val="clear" w:color="auto" w:fill="FFFFFF"/>
        <w:spacing w:after="0"/>
        <w:ind w:left="1410" w:hanging="1410"/>
        <w:textAlignment w:val="top"/>
        <w:rPr>
          <w:rFonts w:ascii="Arial" w:hAnsi="Arial" w:cs="Arial"/>
          <w:i/>
          <w:color w:val="000000"/>
          <w:sz w:val="20"/>
          <w:szCs w:val="20"/>
        </w:rPr>
      </w:pPr>
      <w:r w:rsidRPr="00251EC2">
        <w:rPr>
          <w:rFonts w:ascii="Arial" w:hAnsi="Arial" w:cs="Arial"/>
          <w:b/>
          <w:color w:val="000000"/>
          <w:sz w:val="20"/>
          <w:szCs w:val="20"/>
        </w:rPr>
        <w:t>11:00</w:t>
      </w:r>
      <w:r w:rsidRPr="00251EC2">
        <w:rPr>
          <w:rFonts w:ascii="Arial" w:hAnsi="Arial" w:cs="Arial"/>
          <w:b/>
          <w:color w:val="000000"/>
          <w:sz w:val="20"/>
          <w:szCs w:val="20"/>
        </w:rPr>
        <w:tab/>
      </w:r>
      <w:r w:rsidRPr="00251EC2">
        <w:rPr>
          <w:rFonts w:ascii="Arial" w:hAnsi="Arial" w:cs="Arial"/>
          <w:color w:val="000000"/>
          <w:sz w:val="20"/>
          <w:szCs w:val="20"/>
        </w:rPr>
        <w:t xml:space="preserve">Boka Gábor utcaszínháza </w:t>
      </w:r>
      <w:r w:rsidRPr="00251EC2">
        <w:rPr>
          <w:rFonts w:ascii="Arial" w:hAnsi="Arial" w:cs="Arial"/>
          <w:i/>
          <w:color w:val="000000"/>
          <w:sz w:val="20"/>
          <w:szCs w:val="20"/>
        </w:rPr>
        <w:t>– Skanzen/ Községháza</w:t>
      </w:r>
    </w:p>
    <w:p w14:paraId="4B9EBB4F" w14:textId="77777777" w:rsidR="00781AD5" w:rsidRPr="00251EC2" w:rsidRDefault="00781AD5" w:rsidP="00781AD5">
      <w:pPr>
        <w:pStyle w:val="cikkszoveg"/>
        <w:shd w:val="clear" w:color="auto" w:fill="FFFFFF"/>
        <w:spacing w:after="0"/>
        <w:ind w:left="1410" w:hanging="1410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251EC2">
        <w:rPr>
          <w:rFonts w:ascii="Arial" w:hAnsi="Arial" w:cs="Arial"/>
          <w:b/>
          <w:color w:val="000000"/>
          <w:sz w:val="20"/>
          <w:szCs w:val="20"/>
        </w:rPr>
        <w:t>14:00</w:t>
      </w:r>
      <w:r w:rsidRPr="00251EC2">
        <w:rPr>
          <w:rFonts w:ascii="Arial" w:hAnsi="Arial" w:cs="Arial"/>
          <w:color w:val="000000"/>
          <w:sz w:val="20"/>
          <w:szCs w:val="20"/>
        </w:rPr>
        <w:tab/>
      </w:r>
      <w:r w:rsidRPr="00251EC2">
        <w:rPr>
          <w:rFonts w:ascii="Arial" w:hAnsi="Arial" w:cs="Arial"/>
          <w:color w:val="000000"/>
          <w:sz w:val="20"/>
          <w:szCs w:val="20"/>
        </w:rPr>
        <w:tab/>
        <w:t xml:space="preserve">Honfoglalás-kori lovasbemutató </w:t>
      </w:r>
      <w:r w:rsidRPr="00251EC2">
        <w:rPr>
          <w:rFonts w:ascii="Arial" w:hAnsi="Arial" w:cs="Arial"/>
          <w:i/>
          <w:color w:val="000000"/>
          <w:sz w:val="20"/>
          <w:szCs w:val="20"/>
        </w:rPr>
        <w:t>– Lovaspálya</w:t>
      </w:r>
    </w:p>
    <w:p w14:paraId="2384ADA0" w14:textId="77777777" w:rsidR="00781AD5" w:rsidRPr="00251EC2" w:rsidRDefault="00781AD5" w:rsidP="00781AD5">
      <w:pPr>
        <w:pStyle w:val="cikkszoveg"/>
        <w:shd w:val="clear" w:color="auto" w:fill="FFFFFF"/>
        <w:spacing w:after="0"/>
        <w:ind w:left="1410" w:hanging="1410"/>
        <w:textAlignment w:val="top"/>
        <w:rPr>
          <w:rFonts w:ascii="Arial" w:hAnsi="Arial" w:cs="Arial"/>
          <w:i/>
          <w:color w:val="000000"/>
          <w:sz w:val="20"/>
          <w:szCs w:val="20"/>
        </w:rPr>
      </w:pPr>
      <w:r w:rsidRPr="00251EC2">
        <w:rPr>
          <w:rFonts w:ascii="Arial" w:hAnsi="Arial" w:cs="Arial"/>
          <w:b/>
          <w:color w:val="000000"/>
          <w:sz w:val="20"/>
          <w:szCs w:val="20"/>
        </w:rPr>
        <w:t>15</w:t>
      </w:r>
      <w:r w:rsidRPr="00251EC2">
        <w:rPr>
          <w:rFonts w:ascii="Arial" w:hAnsi="Arial" w:cs="Arial"/>
          <w:i/>
          <w:color w:val="000000"/>
          <w:sz w:val="20"/>
          <w:szCs w:val="20"/>
        </w:rPr>
        <w:t>:</w:t>
      </w:r>
      <w:r w:rsidRPr="00251EC2">
        <w:rPr>
          <w:rFonts w:ascii="Arial" w:hAnsi="Arial" w:cs="Arial"/>
          <w:b/>
          <w:color w:val="000000"/>
          <w:sz w:val="20"/>
          <w:szCs w:val="20"/>
        </w:rPr>
        <w:t>00</w:t>
      </w:r>
      <w:r w:rsidRPr="00251EC2">
        <w:rPr>
          <w:rFonts w:ascii="Arial" w:hAnsi="Arial" w:cs="Arial"/>
          <w:b/>
          <w:color w:val="000000"/>
          <w:sz w:val="20"/>
          <w:szCs w:val="20"/>
        </w:rPr>
        <w:tab/>
      </w:r>
      <w:r w:rsidRPr="00251EC2">
        <w:rPr>
          <w:rFonts w:ascii="Arial" w:hAnsi="Arial" w:cs="Arial"/>
          <w:b/>
          <w:color w:val="000000"/>
          <w:sz w:val="20"/>
          <w:szCs w:val="20"/>
        </w:rPr>
        <w:tab/>
      </w:r>
      <w:r w:rsidRPr="00251EC2">
        <w:rPr>
          <w:rFonts w:ascii="Arial" w:hAnsi="Arial" w:cs="Arial"/>
          <w:color w:val="000000"/>
          <w:sz w:val="20"/>
          <w:szCs w:val="20"/>
        </w:rPr>
        <w:t xml:space="preserve">Boka Gábor utcaszínháza </w:t>
      </w:r>
      <w:r w:rsidRPr="00251EC2">
        <w:rPr>
          <w:rFonts w:ascii="Arial" w:hAnsi="Arial" w:cs="Arial"/>
          <w:i/>
          <w:color w:val="000000"/>
          <w:sz w:val="20"/>
          <w:szCs w:val="20"/>
        </w:rPr>
        <w:t>– Skanzen/ Községháza</w:t>
      </w:r>
    </w:p>
    <w:p w14:paraId="3405AA7E" w14:textId="77777777" w:rsidR="00781AD5" w:rsidRPr="00251EC2" w:rsidRDefault="00781AD5" w:rsidP="00781AD5">
      <w:pPr>
        <w:rPr>
          <w:rFonts w:ascii="Arial" w:hAnsi="Arial" w:cs="Arial"/>
          <w:sz w:val="20"/>
          <w:szCs w:val="20"/>
        </w:rPr>
      </w:pPr>
      <w:r w:rsidRPr="00251EC2">
        <w:rPr>
          <w:rFonts w:ascii="Arial" w:hAnsi="Arial" w:cs="Arial"/>
          <w:b/>
          <w:sz w:val="20"/>
          <w:szCs w:val="20"/>
        </w:rPr>
        <w:t>Egész nap:</w:t>
      </w:r>
    </w:p>
    <w:p w14:paraId="586A75AB" w14:textId="77777777" w:rsidR="00781AD5" w:rsidRPr="00251EC2" w:rsidRDefault="00781AD5" w:rsidP="00781AD5">
      <w:pPr>
        <w:ind w:left="2124"/>
        <w:rPr>
          <w:rFonts w:ascii="Arial" w:hAnsi="Arial" w:cs="Arial"/>
          <w:b/>
          <w:i/>
          <w:sz w:val="20"/>
          <w:szCs w:val="20"/>
        </w:rPr>
      </w:pPr>
      <w:r w:rsidRPr="00251EC2">
        <w:rPr>
          <w:rFonts w:ascii="Arial" w:hAnsi="Arial" w:cs="Arial"/>
          <w:b/>
          <w:i/>
          <w:sz w:val="20"/>
          <w:szCs w:val="20"/>
        </w:rPr>
        <w:t>Nomád Park: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>X. századi tevékenységek: íjásztatás, nemezelés</w:t>
      </w:r>
    </w:p>
    <w:p w14:paraId="07310F6B" w14:textId="77777777" w:rsidR="00781AD5" w:rsidRPr="00251EC2" w:rsidRDefault="00781AD5" w:rsidP="00781AD5">
      <w:pPr>
        <w:pStyle w:val="Nincstrkz"/>
        <w:spacing w:line="276" w:lineRule="auto"/>
        <w:ind w:left="1416" w:firstLine="708"/>
        <w:rPr>
          <w:rFonts w:ascii="Arial" w:hAnsi="Arial" w:cs="Arial"/>
          <w:i/>
          <w:sz w:val="20"/>
          <w:szCs w:val="20"/>
        </w:rPr>
      </w:pPr>
      <w:r w:rsidRPr="00251EC2">
        <w:rPr>
          <w:rFonts w:ascii="Arial" w:hAnsi="Arial" w:cs="Arial"/>
          <w:b/>
          <w:i/>
          <w:sz w:val="20"/>
          <w:szCs w:val="20"/>
        </w:rPr>
        <w:t>Skanzen: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ab/>
        <w:t xml:space="preserve">Csipkeverő mesterség bemutatása – </w:t>
      </w:r>
      <w:r w:rsidRPr="00251EC2">
        <w:rPr>
          <w:rFonts w:ascii="Arial" w:hAnsi="Arial" w:cs="Arial"/>
          <w:i/>
          <w:sz w:val="20"/>
          <w:szCs w:val="20"/>
        </w:rPr>
        <w:t>Makói parasztház</w:t>
      </w:r>
    </w:p>
    <w:p w14:paraId="00293DBD" w14:textId="77777777" w:rsidR="00781AD5" w:rsidRPr="00251EC2" w:rsidRDefault="00781AD5" w:rsidP="00781AD5">
      <w:pPr>
        <w:pStyle w:val="Nincstrkz"/>
        <w:spacing w:line="276" w:lineRule="auto"/>
        <w:ind w:left="2124"/>
        <w:rPr>
          <w:rFonts w:ascii="Arial" w:hAnsi="Arial" w:cs="Arial"/>
          <w:i/>
          <w:sz w:val="20"/>
          <w:szCs w:val="20"/>
        </w:rPr>
      </w:pPr>
      <w:r w:rsidRPr="00251EC2">
        <w:rPr>
          <w:rFonts w:ascii="Arial" w:hAnsi="Arial" w:cs="Arial"/>
          <w:sz w:val="20"/>
          <w:szCs w:val="20"/>
        </w:rPr>
        <w:t>Mesekert interaktív játszóház</w:t>
      </w:r>
      <w:r w:rsidRPr="00251EC2">
        <w:rPr>
          <w:rFonts w:ascii="Arial" w:hAnsi="Arial" w:cs="Arial"/>
          <w:i/>
          <w:sz w:val="20"/>
          <w:szCs w:val="20"/>
        </w:rPr>
        <w:t xml:space="preserve"> – Malom előtti terület</w:t>
      </w:r>
      <w:r w:rsidRPr="00251EC2">
        <w:rPr>
          <w:rFonts w:ascii="Arial" w:hAnsi="Arial" w:cs="Arial"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>Szüreti bemutató: szüret és préselési bemutató</w:t>
      </w:r>
      <w:r w:rsidRPr="00251EC2">
        <w:rPr>
          <w:rFonts w:ascii="Arial" w:hAnsi="Arial" w:cs="Arial"/>
          <w:i/>
          <w:sz w:val="20"/>
          <w:szCs w:val="20"/>
        </w:rPr>
        <w:t xml:space="preserve"> – Szegedi tanya</w:t>
      </w:r>
    </w:p>
    <w:p w14:paraId="4932222C" w14:textId="77777777" w:rsidR="00781AD5" w:rsidRPr="00251EC2" w:rsidRDefault="00781AD5" w:rsidP="00781AD5">
      <w:pPr>
        <w:ind w:left="2124" w:firstLine="6"/>
        <w:rPr>
          <w:rFonts w:ascii="Arial" w:hAnsi="Arial" w:cs="Arial"/>
          <w:i/>
          <w:sz w:val="20"/>
          <w:szCs w:val="20"/>
        </w:rPr>
      </w:pPr>
      <w:r w:rsidRPr="00251EC2">
        <w:rPr>
          <w:rFonts w:ascii="Arial" w:hAnsi="Arial" w:cs="Arial"/>
          <w:sz w:val="20"/>
          <w:szCs w:val="20"/>
        </w:rPr>
        <w:t xml:space="preserve">Must és újbor kóstolás </w:t>
      </w:r>
      <w:r w:rsidRPr="00251EC2">
        <w:rPr>
          <w:rFonts w:ascii="Arial" w:hAnsi="Arial" w:cs="Arial"/>
          <w:i/>
          <w:sz w:val="20"/>
          <w:szCs w:val="20"/>
        </w:rPr>
        <w:t>– Szegedi tanya</w:t>
      </w:r>
      <w:r w:rsidRPr="00251EC2">
        <w:rPr>
          <w:rFonts w:ascii="Arial" w:hAnsi="Arial" w:cs="Arial"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Paprikafűzés és külüzés – </w:t>
      </w:r>
      <w:r w:rsidRPr="00251EC2">
        <w:rPr>
          <w:rFonts w:ascii="Arial" w:hAnsi="Arial" w:cs="Arial"/>
          <w:i/>
          <w:sz w:val="20"/>
          <w:szCs w:val="20"/>
        </w:rPr>
        <w:t>Hódmezővásárhelyi tanyai olvasókör</w:t>
      </w:r>
      <w:r w:rsidRPr="00251EC2">
        <w:rPr>
          <w:rFonts w:ascii="Arial" w:hAnsi="Arial" w:cs="Arial"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Interaktív magyar népzene a Hegedűs zenekarral – </w:t>
      </w:r>
      <w:r w:rsidRPr="00251EC2">
        <w:rPr>
          <w:rFonts w:ascii="Arial" w:hAnsi="Arial" w:cs="Arial"/>
          <w:i/>
          <w:sz w:val="20"/>
          <w:szCs w:val="20"/>
        </w:rPr>
        <w:t>Skanzen területe</w:t>
      </w:r>
      <w:r w:rsidRPr="00251EC2">
        <w:rPr>
          <w:rFonts w:ascii="Arial" w:hAnsi="Arial" w:cs="Arial"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„Fordulj egyet, de ne nevess” interaktív viseletbemutató és autentikus néptánc – </w:t>
      </w:r>
      <w:r w:rsidRPr="00251EC2">
        <w:rPr>
          <w:rFonts w:ascii="Arial" w:hAnsi="Arial" w:cs="Arial"/>
          <w:i/>
          <w:sz w:val="20"/>
          <w:szCs w:val="20"/>
        </w:rPr>
        <w:t>Hódmezővásárhelyi tanyai olvasókör</w:t>
      </w:r>
      <w:r w:rsidRPr="00251EC2">
        <w:rPr>
          <w:rFonts w:ascii="Arial" w:hAnsi="Arial" w:cs="Arial"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Szűrhímző bemutató – </w:t>
      </w:r>
      <w:r w:rsidRPr="00251EC2">
        <w:rPr>
          <w:rFonts w:ascii="Arial" w:hAnsi="Arial" w:cs="Arial"/>
          <w:i/>
          <w:sz w:val="20"/>
          <w:szCs w:val="20"/>
        </w:rPr>
        <w:t>Szeged- alsóvárosi porta</w:t>
      </w:r>
      <w:r w:rsidRPr="00251EC2">
        <w:rPr>
          <w:rFonts w:ascii="Arial" w:hAnsi="Arial" w:cs="Arial"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Kádár mesterség bemutató – </w:t>
      </w:r>
      <w:r w:rsidRPr="00251EC2">
        <w:rPr>
          <w:rFonts w:ascii="Arial" w:hAnsi="Arial" w:cs="Arial"/>
          <w:i/>
          <w:sz w:val="20"/>
          <w:szCs w:val="20"/>
        </w:rPr>
        <w:t>Szentesi tanya</w:t>
      </w:r>
      <w:r w:rsidRPr="00251EC2">
        <w:rPr>
          <w:rFonts w:ascii="Arial" w:hAnsi="Arial" w:cs="Arial"/>
          <w:sz w:val="20"/>
          <w:szCs w:val="20"/>
        </w:rPr>
        <w:br/>
        <w:t xml:space="preserve">Bőrműves bemutató – </w:t>
      </w:r>
      <w:r w:rsidRPr="00251EC2">
        <w:rPr>
          <w:rFonts w:ascii="Arial" w:hAnsi="Arial" w:cs="Arial"/>
          <w:i/>
          <w:sz w:val="20"/>
          <w:szCs w:val="20"/>
        </w:rPr>
        <w:t>Iparos műhelyek</w:t>
      </w:r>
      <w:r w:rsidRPr="00251EC2">
        <w:rPr>
          <w:rFonts w:ascii="Arial" w:hAnsi="Arial" w:cs="Arial"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Lovaskocsizás – </w:t>
      </w:r>
      <w:r w:rsidRPr="00251EC2">
        <w:rPr>
          <w:rFonts w:ascii="Arial" w:hAnsi="Arial" w:cs="Arial"/>
          <w:i/>
          <w:sz w:val="20"/>
          <w:szCs w:val="20"/>
        </w:rPr>
        <w:t>Emlékpark területe</w:t>
      </w:r>
      <w:r w:rsidRPr="00251EC2">
        <w:rPr>
          <w:rFonts w:ascii="Arial" w:hAnsi="Arial" w:cs="Arial"/>
          <w:i/>
          <w:sz w:val="20"/>
          <w:szCs w:val="20"/>
        </w:rPr>
        <w:br/>
      </w:r>
      <w:r w:rsidRPr="00251EC2">
        <w:rPr>
          <w:rFonts w:ascii="Arial" w:hAnsi="Arial" w:cs="Arial"/>
          <w:iCs/>
          <w:sz w:val="20"/>
          <w:szCs w:val="20"/>
        </w:rPr>
        <w:t>Kemencében sütés</w:t>
      </w:r>
      <w:r w:rsidRPr="00251EC2">
        <w:rPr>
          <w:rFonts w:ascii="Arial" w:hAnsi="Arial" w:cs="Arial"/>
          <w:i/>
          <w:sz w:val="20"/>
          <w:szCs w:val="20"/>
        </w:rPr>
        <w:t xml:space="preserve"> – Hódmezővásárhelyi tanyai olvasókör</w:t>
      </w:r>
    </w:p>
    <w:p w14:paraId="2355D9C3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hAnsi="Arial" w:cs="Arial"/>
          <w:b/>
          <w:i/>
          <w:sz w:val="20"/>
          <w:szCs w:val="20"/>
        </w:rPr>
        <w:lastRenderedPageBreak/>
        <w:t xml:space="preserve">Puszta Háza: </w:t>
      </w:r>
      <w:r w:rsidRPr="00251EC2">
        <w:rPr>
          <w:rFonts w:ascii="Arial" w:hAnsi="Arial" w:cs="Arial"/>
          <w:sz w:val="20"/>
          <w:szCs w:val="20"/>
        </w:rPr>
        <w:t xml:space="preserve"> 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>Koncz-Bisztricz Tamás „A természet pillanatai” című fotókiállítása</w:t>
      </w:r>
      <w:r w:rsidRPr="00251EC2">
        <w:rPr>
          <w:rFonts w:ascii="Arial" w:hAnsi="Arial" w:cs="Arial"/>
          <w:sz w:val="20"/>
          <w:szCs w:val="20"/>
        </w:rPr>
        <w:br/>
      </w: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Ásványkiállítás – részlet Fábián Tamás ásványgyűjteményéből</w:t>
      </w:r>
    </w:p>
    <w:p w14:paraId="2F8FE5A8" w14:textId="77777777" w:rsidR="00781AD5" w:rsidRPr="00251EC2" w:rsidRDefault="00781AD5" w:rsidP="00781AD5">
      <w:pPr>
        <w:ind w:left="2106" w:firstLine="18"/>
        <w:rPr>
          <w:rFonts w:ascii="Arial" w:hAnsi="Arial" w:cs="Arial"/>
          <w:i/>
          <w:sz w:val="20"/>
          <w:szCs w:val="20"/>
        </w:rPr>
      </w:pPr>
      <w:r w:rsidRPr="00251EC2">
        <w:rPr>
          <w:rFonts w:ascii="Arial" w:hAnsi="Arial" w:cs="Arial"/>
          <w:b/>
          <w:i/>
          <w:sz w:val="20"/>
          <w:szCs w:val="20"/>
        </w:rPr>
        <w:t>Látogatóközpont: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„Arany, ezüst, vas - A hunok régészeti hagyatéka a Kárpát-medencében” c. kiállítás – </w:t>
      </w:r>
      <w:r w:rsidRPr="00251EC2">
        <w:rPr>
          <w:rFonts w:ascii="Arial" w:hAnsi="Arial" w:cs="Arial"/>
          <w:i/>
          <w:iCs/>
          <w:sz w:val="20"/>
          <w:szCs w:val="20"/>
        </w:rPr>
        <w:t xml:space="preserve">Aula </w:t>
      </w:r>
      <w:r w:rsidRPr="00251EC2">
        <w:rPr>
          <w:rFonts w:ascii="Arial" w:hAnsi="Arial" w:cs="Arial"/>
          <w:sz w:val="20"/>
          <w:szCs w:val="20"/>
        </w:rPr>
        <w:br/>
        <w:t xml:space="preserve">Szer története és Magyarország történelme 3D-ben (filmvetítés) – </w:t>
      </w:r>
      <w:r w:rsidRPr="00251EC2">
        <w:rPr>
          <w:rFonts w:ascii="Arial" w:hAnsi="Arial" w:cs="Arial"/>
          <w:i/>
          <w:sz w:val="20"/>
          <w:szCs w:val="20"/>
        </w:rPr>
        <w:t>Vetítőterem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>„A szegedi halasbicska és a késesmesterség” c. kiállítás</w:t>
      </w:r>
      <w:r w:rsidRPr="00251EC2">
        <w:rPr>
          <w:rFonts w:ascii="Arial" w:hAnsi="Arial" w:cs="Arial"/>
          <w:i/>
          <w:sz w:val="20"/>
          <w:szCs w:val="20"/>
        </w:rPr>
        <w:t xml:space="preserve"> </w:t>
      </w:r>
      <w:r w:rsidRPr="00251EC2">
        <w:rPr>
          <w:rFonts w:ascii="Arial" w:hAnsi="Arial" w:cs="Arial"/>
          <w:sz w:val="20"/>
          <w:szCs w:val="20"/>
        </w:rPr>
        <w:t>–</w:t>
      </w:r>
      <w:r w:rsidRPr="00251EC2">
        <w:rPr>
          <w:rFonts w:ascii="Arial" w:hAnsi="Arial" w:cs="Arial"/>
          <w:i/>
          <w:sz w:val="20"/>
          <w:szCs w:val="20"/>
        </w:rPr>
        <w:t xml:space="preserve"> Hungarikum tárház</w:t>
      </w:r>
    </w:p>
    <w:p w14:paraId="3E6A3360" w14:textId="464E0107" w:rsidR="00781AD5" w:rsidRPr="00251EC2" w:rsidRDefault="00781AD5" w:rsidP="00781AD5">
      <w:pPr>
        <w:ind w:left="2124"/>
        <w:rPr>
          <w:rFonts w:ascii="Arial" w:hAnsi="Arial" w:cs="Arial"/>
          <w:i/>
          <w:sz w:val="20"/>
          <w:szCs w:val="20"/>
        </w:rPr>
      </w:pPr>
      <w:r w:rsidRPr="00251EC2">
        <w:rPr>
          <w:rFonts w:ascii="Arial" w:hAnsi="Arial" w:cs="Arial"/>
          <w:b/>
          <w:i/>
          <w:sz w:val="20"/>
          <w:szCs w:val="20"/>
        </w:rPr>
        <w:t>Rotunda: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>„Szerét ejtették” c.</w:t>
      </w:r>
      <w:r w:rsidRPr="00251EC2">
        <w:rPr>
          <w:rFonts w:ascii="Arial" w:hAnsi="Arial" w:cs="Arial"/>
          <w:i/>
          <w:sz w:val="20"/>
          <w:szCs w:val="20"/>
        </w:rPr>
        <w:t xml:space="preserve"> </w:t>
      </w:r>
      <w:r w:rsidRPr="00251EC2">
        <w:rPr>
          <w:rFonts w:ascii="Arial" w:hAnsi="Arial" w:cs="Arial"/>
          <w:sz w:val="20"/>
          <w:szCs w:val="20"/>
        </w:rPr>
        <w:t>Emlékparktörténeti kiállítás</w:t>
      </w:r>
      <w:r w:rsidRPr="00251EC2">
        <w:rPr>
          <w:rFonts w:ascii="Arial" w:hAnsi="Arial" w:cs="Arial"/>
          <w:i/>
          <w:sz w:val="20"/>
          <w:szCs w:val="20"/>
        </w:rPr>
        <w:t xml:space="preserve"> 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„A szegedi paprika gyártásának története” c. kiállítás 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Legyen Ön Árpád vezér! – </w:t>
      </w:r>
      <w:r w:rsidRPr="00251EC2">
        <w:rPr>
          <w:rFonts w:ascii="Arial" w:hAnsi="Arial" w:cs="Arial"/>
          <w:i/>
          <w:sz w:val="20"/>
          <w:szCs w:val="20"/>
        </w:rPr>
        <w:t>„Multimédiás játszótér”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Keresse meg Gárdonyi Géza üzenetét! – </w:t>
      </w:r>
      <w:r w:rsidRPr="00251EC2">
        <w:rPr>
          <w:rFonts w:ascii="Arial" w:hAnsi="Arial" w:cs="Arial"/>
          <w:i/>
          <w:sz w:val="20"/>
          <w:szCs w:val="20"/>
        </w:rPr>
        <w:t>„Ilyet nem látott a Kárpát…”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Álljon Ön is végvári katonának! – </w:t>
      </w:r>
      <w:r w:rsidRPr="00251EC2">
        <w:rPr>
          <w:rFonts w:ascii="Arial" w:hAnsi="Arial" w:cs="Arial"/>
          <w:i/>
          <w:sz w:val="20"/>
          <w:szCs w:val="20"/>
        </w:rPr>
        <w:t>„Vár állott, most kőhalom”</w:t>
      </w:r>
      <w:r w:rsidRPr="00251EC2">
        <w:rPr>
          <w:rFonts w:ascii="Arial" w:hAnsi="Arial" w:cs="Arial"/>
          <w:b/>
          <w:i/>
          <w:sz w:val="20"/>
          <w:szCs w:val="20"/>
        </w:rPr>
        <w:br/>
      </w:r>
      <w:r w:rsidRPr="00251EC2">
        <w:rPr>
          <w:rFonts w:ascii="Arial" w:hAnsi="Arial" w:cs="Arial"/>
          <w:sz w:val="20"/>
          <w:szCs w:val="20"/>
        </w:rPr>
        <w:t xml:space="preserve">A legkisebb a legnagyobb? – </w:t>
      </w:r>
      <w:r w:rsidRPr="00251EC2">
        <w:rPr>
          <w:rFonts w:ascii="Arial" w:hAnsi="Arial" w:cs="Arial"/>
          <w:i/>
          <w:sz w:val="20"/>
          <w:szCs w:val="20"/>
        </w:rPr>
        <w:t>„Kincsek a földből</w:t>
      </w:r>
      <w:r w:rsidR="00154CAB">
        <w:rPr>
          <w:rFonts w:ascii="Arial" w:hAnsi="Arial" w:cs="Arial"/>
          <w:i/>
          <w:sz w:val="20"/>
          <w:szCs w:val="20"/>
        </w:rPr>
        <w:t>”</w:t>
      </w:r>
    </w:p>
    <w:p w14:paraId="0B41BF72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14:paraId="745A3C85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14:paraId="44D0BECA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Madármegfigyelési nap – Puszta Háza</w:t>
      </w:r>
    </w:p>
    <w:p w14:paraId="17342A9F" w14:textId="77777777" w:rsidR="00781AD5" w:rsidRPr="00251EC2" w:rsidRDefault="00781AD5" w:rsidP="00781AD5">
      <w:pPr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Madárgyűrűzési bemutatók a délelőtt folyamán óránkénti hálóellenőrzéssel.</w:t>
      </w:r>
    </w:p>
    <w:p w14:paraId="4753C411" w14:textId="77777777" w:rsidR="00781AD5" w:rsidRPr="00251EC2" w:rsidRDefault="00781AD5" w:rsidP="00781AD5">
      <w:pPr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11:00</w:t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Koncz-Bisztricz Tamás bemutatja kiállítását - kötetlen beszélgetés az alkotóval</w:t>
      </w:r>
    </w:p>
    <w:p w14:paraId="7395A3C1" w14:textId="77777777" w:rsidR="00781AD5" w:rsidRPr="00251EC2" w:rsidRDefault="00781AD5" w:rsidP="00781AD5">
      <w:pPr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11:30</w:t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A Szegedi Vadaspark előadása a Természetvédelmi Mentőközpont működéséről </w:t>
      </w:r>
    </w:p>
    <w:p w14:paraId="4EB80C50" w14:textId="77777777" w:rsidR="00781AD5" w:rsidRPr="00251EC2" w:rsidRDefault="00781AD5" w:rsidP="00781AD5">
      <w:pPr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13:00</w:t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Solymász bemutató a Nagyréten, solymászattal kapcsolatos eszközök bemutatása</w:t>
      </w:r>
    </w:p>
    <w:p w14:paraId="05BD33CE" w14:textId="77777777" w:rsidR="00781AD5" w:rsidRPr="00251EC2" w:rsidRDefault="00781AD5" w:rsidP="00781AD5">
      <w:pPr>
        <w:ind w:left="1416" w:hanging="141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14:30</w:t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Kutyás bemutató a Nagyréten – Köröstorki Ebtanoda közreműködésével (agility és terápiás kutyák)</w:t>
      </w:r>
    </w:p>
    <w:p w14:paraId="4679180A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14:paraId="2E9C05EF" w14:textId="77777777" w:rsidR="00781AD5" w:rsidRPr="00251EC2" w:rsidRDefault="00781AD5" w:rsidP="00781AD5">
      <w:pPr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Egész napos program:</w:t>
      </w:r>
    </w:p>
    <w:p w14:paraId="329C748C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Játszóasztal kicsiknek és nagyoknak</w:t>
      </w:r>
    </w:p>
    <w:p w14:paraId="372FE6B7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Ásványkiállítás – részlet Fábián Tamás ásványgyűjteményéből</w:t>
      </w:r>
    </w:p>
    <w:p w14:paraId="43B2DBBD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Koncz-Bisztricz Tamás „A természet pillanatai” című fotókiállítása</w:t>
      </w:r>
    </w:p>
    <w:p w14:paraId="3FA4B2A8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Együttműködő partnereink egész napos kitelepülései:</w:t>
      </w:r>
    </w:p>
    <w:p w14:paraId="2C66BE6F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• 10-13 óráig a Szegedi Vadaspark kitelepülése (az időjárásnak megfelelő állatbemutató)</w:t>
      </w:r>
    </w:p>
    <w:p w14:paraId="7CA47546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t>• MME - Magyar Madártani és Természetvédelmi Egyesület (madárbarát kert bemutatása, foglalkoztató gyerekjátékok, összerakható odúk, szalakóta színezőjáték gyermekeknek ajándékért, madármegfigyelési eszközök bemutatása)</w:t>
      </w:r>
    </w:p>
    <w:p w14:paraId="4C33ED2C" w14:textId="77777777" w:rsidR="00781AD5" w:rsidRPr="00251EC2" w:rsidRDefault="00781AD5" w:rsidP="00781AD5">
      <w:pPr>
        <w:ind w:left="2106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Cs/>
          <w:sz w:val="20"/>
          <w:szCs w:val="20"/>
          <w:lang w:eastAsia="hu-HU"/>
        </w:rPr>
        <w:lastRenderedPageBreak/>
        <w:t xml:space="preserve">• Gerillakertészet - Csongrád Megyei Család, Esélyteremtési és Önkéntes Ház (CSEÖH)  </w:t>
      </w:r>
    </w:p>
    <w:p w14:paraId="7F1E9CCD" w14:textId="77777777" w:rsidR="00781AD5" w:rsidRPr="00251EC2" w:rsidRDefault="00781AD5" w:rsidP="00781AD5">
      <w:pPr>
        <w:spacing w:after="0" w:line="240" w:lineRule="auto"/>
        <w:ind w:left="2124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4727349" w14:textId="77777777" w:rsidR="00781AD5" w:rsidRPr="00251EC2" w:rsidRDefault="00781AD5" w:rsidP="00781AD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t>A szervezők a műsorváltozás jogát fenntartják!</w:t>
      </w:r>
      <w:r w:rsidRPr="00251EC2">
        <w:rPr>
          <w:rFonts w:ascii="Arial" w:eastAsia="Times New Roman" w:hAnsi="Arial" w:cs="Arial"/>
          <w:i/>
          <w:sz w:val="20"/>
          <w:szCs w:val="20"/>
          <w:lang w:eastAsia="hu-HU"/>
        </w:rPr>
        <w:br/>
        <w:t xml:space="preserve">Felhívjuk Látogatóink figyelmét, hogy a lovas programok megtartása időjárásfüggő!  </w:t>
      </w:r>
    </w:p>
    <w:p w14:paraId="45BD9973" w14:textId="77777777" w:rsidR="00781AD5" w:rsidRPr="00251EC2" w:rsidRDefault="00781AD5" w:rsidP="00781A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15B4BA21" w14:textId="77777777" w:rsidR="00781AD5" w:rsidRPr="00251EC2" w:rsidRDefault="00781AD5" w:rsidP="00781A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5155464D" w14:textId="77777777" w:rsidR="00781AD5" w:rsidRPr="00251EC2" w:rsidRDefault="00781AD5" w:rsidP="00781AD5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F76C84C" w14:textId="77777777" w:rsidR="00781AD5" w:rsidRPr="00251EC2" w:rsidRDefault="00781AD5" w:rsidP="00781AD5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251EC2">
        <w:rPr>
          <w:rFonts w:ascii="Arial" w:eastAsia="Calibri" w:hAnsi="Arial" w:cs="Arial"/>
          <w:b/>
          <w:sz w:val="20"/>
          <w:szCs w:val="20"/>
          <w:u w:val="single"/>
        </w:rPr>
        <w:t>Fontos tudnivalók</w:t>
      </w:r>
    </w:p>
    <w:p w14:paraId="1AEEDAA9" w14:textId="77777777" w:rsidR="00781AD5" w:rsidRPr="00251EC2" w:rsidRDefault="00781AD5" w:rsidP="00781AD5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58475112" w14:textId="77777777" w:rsidR="00781AD5" w:rsidRPr="00251EC2" w:rsidRDefault="00781AD5" w:rsidP="0078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b/>
          <w:i/>
          <w:color w:val="000000"/>
          <w:sz w:val="20"/>
          <w:szCs w:val="20"/>
          <w:u w:val="single"/>
        </w:rPr>
      </w:pPr>
      <w:r w:rsidRPr="00251EC2">
        <w:rPr>
          <w:rFonts w:ascii="Arial" w:eastAsia="Calibri" w:hAnsi="Arial" w:cs="Arial"/>
          <w:b/>
          <w:i/>
          <w:color w:val="000000"/>
          <w:sz w:val="20"/>
          <w:szCs w:val="20"/>
        </w:rPr>
        <w:t>Jegyinformáció:</w:t>
      </w:r>
      <w:r w:rsidRPr="00251EC2">
        <w:rPr>
          <w:rFonts w:ascii="Arial" w:eastAsia="Calibri" w:hAnsi="Arial" w:cs="Arial"/>
          <w:b/>
          <w:i/>
          <w:color w:val="000000"/>
          <w:sz w:val="20"/>
          <w:szCs w:val="20"/>
        </w:rPr>
        <w:br/>
      </w:r>
      <w:r w:rsidRPr="00251EC2">
        <w:rPr>
          <w:rFonts w:ascii="Arial" w:eastAsia="Calibri" w:hAnsi="Arial" w:cs="Arial"/>
          <w:sz w:val="20"/>
          <w:szCs w:val="20"/>
        </w:rPr>
        <w:t>A nyári belépőjegyárak érvényesek. A lovasbemutató ingyenesen tekinthető meg.</w:t>
      </w:r>
    </w:p>
    <w:p w14:paraId="42FE0AE9" w14:textId="77777777" w:rsidR="00781AD5" w:rsidRPr="00251EC2" w:rsidRDefault="00781AD5" w:rsidP="00781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F571A6" w14:textId="77777777" w:rsidR="00781AD5" w:rsidRPr="00251EC2" w:rsidRDefault="00781AD5" w:rsidP="00781AD5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251EC2">
        <w:rPr>
          <w:rFonts w:ascii="Arial" w:eastAsia="Calibri" w:hAnsi="Arial" w:cs="Arial"/>
          <w:b/>
          <w:i/>
          <w:sz w:val="20"/>
          <w:szCs w:val="20"/>
        </w:rPr>
        <w:t xml:space="preserve">Nyitvatartás: </w:t>
      </w:r>
    </w:p>
    <w:p w14:paraId="3115C173" w14:textId="77777777" w:rsidR="00781AD5" w:rsidRPr="00251EC2" w:rsidRDefault="00781AD5" w:rsidP="00781AD5">
      <w:pPr>
        <w:jc w:val="both"/>
        <w:rPr>
          <w:rFonts w:ascii="Arial" w:hAnsi="Arial" w:cs="Arial"/>
          <w:sz w:val="20"/>
          <w:szCs w:val="20"/>
        </w:rPr>
      </w:pPr>
      <w:r w:rsidRPr="00251EC2">
        <w:rPr>
          <w:rFonts w:ascii="Arial" w:hAnsi="Arial" w:cs="Arial"/>
          <w:sz w:val="20"/>
          <w:szCs w:val="20"/>
        </w:rPr>
        <w:t>A kapunyitás, pénztárak nyitása 9 órakor történik. A látványosságok 10 órától érhetőek el. Első időpont a Feszty-körkép és 3D-s filmvetítés megtekintésére: 10:30. Utolsó időpont a Feszty-körkép és a 3D-s filmvetítés megtekintésére vonatkozóan: 17:30. Az Emlékpark 18 órakor zárja kapuit.</w:t>
      </w:r>
    </w:p>
    <w:p w14:paraId="2AAB31F2" w14:textId="77777777" w:rsidR="00781AD5" w:rsidRPr="00251EC2" w:rsidRDefault="00781AD5" w:rsidP="00781AD5">
      <w:pPr>
        <w:pStyle w:val="Nincstrkz"/>
        <w:rPr>
          <w:rFonts w:ascii="Arial" w:hAnsi="Arial" w:cs="Arial"/>
          <w:sz w:val="20"/>
          <w:szCs w:val="20"/>
        </w:rPr>
      </w:pPr>
    </w:p>
    <w:p w14:paraId="4EAD1082" w14:textId="77777777" w:rsidR="00781AD5" w:rsidRPr="005F5BD8" w:rsidRDefault="00781AD5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</w:p>
    <w:sectPr w:rsidR="00781AD5" w:rsidRPr="005F5B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8234" w14:textId="77777777" w:rsidR="004D33EE" w:rsidRDefault="004D33EE" w:rsidP="002E01F3">
      <w:pPr>
        <w:spacing w:after="0" w:line="240" w:lineRule="auto"/>
      </w:pPr>
      <w:r>
        <w:separator/>
      </w:r>
    </w:p>
  </w:endnote>
  <w:endnote w:type="continuationSeparator" w:id="0">
    <w:p w14:paraId="73490359" w14:textId="77777777" w:rsidR="004D33EE" w:rsidRDefault="004D33EE" w:rsidP="002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2765" w14:textId="77777777" w:rsidR="002E01F3" w:rsidRDefault="002E01F3" w:rsidP="002E01F3">
    <w:pPr>
      <w:jc w:val="center"/>
      <w:rPr>
        <w:rFonts w:ascii="Arial" w:hAnsi="Arial" w:cs="Arial"/>
        <w:lang w:val="de-DE"/>
      </w:rPr>
    </w:pPr>
    <w:r>
      <w:rPr>
        <w:rFonts w:ascii="Arial" w:hAnsi="Arial" w:cs="Arial"/>
      </w:rPr>
      <w:t>Bővebb információ</w:t>
    </w:r>
    <w:r>
      <w:rPr>
        <w:rFonts w:ascii="Arial" w:hAnsi="Arial" w:cs="Arial"/>
        <w:lang w:val="de-DE"/>
      </w:rPr>
      <w:t>: Kodácz Csengele marketing vezető</w:t>
    </w:r>
  </w:p>
  <w:p w14:paraId="66132CC6" w14:textId="77777777" w:rsidR="002E01F3" w:rsidRDefault="002E01F3" w:rsidP="002E01F3">
    <w:pPr>
      <w:jc w:val="center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Mobil: +36-30-603-9013</w:t>
    </w:r>
  </w:p>
  <w:p w14:paraId="08A99507" w14:textId="77777777" w:rsidR="002E01F3" w:rsidRDefault="002E01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3F48" w14:textId="77777777" w:rsidR="004D33EE" w:rsidRDefault="004D33EE" w:rsidP="002E01F3">
      <w:pPr>
        <w:spacing w:after="0" w:line="240" w:lineRule="auto"/>
      </w:pPr>
      <w:r>
        <w:separator/>
      </w:r>
    </w:p>
  </w:footnote>
  <w:footnote w:type="continuationSeparator" w:id="0">
    <w:p w14:paraId="6681380C" w14:textId="77777777" w:rsidR="004D33EE" w:rsidRDefault="004D33EE" w:rsidP="002E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F9C8" w14:textId="77777777" w:rsidR="002E01F3" w:rsidRDefault="002E01F3">
    <w:pPr>
      <w:pStyle w:val="lfej"/>
    </w:pPr>
    <w:r w:rsidRPr="002E01F3">
      <w:rPr>
        <w:rFonts w:ascii="Times New Roman" w:eastAsia="Times New Roman" w:hAnsi="Times New Roman" w:cs="Tahoma"/>
        <w:noProof/>
        <w:kern w:val="24"/>
        <w:sz w:val="24"/>
        <w:szCs w:val="24"/>
        <w:lang w:eastAsia="hu-HU"/>
      </w:rPr>
      <w:drawing>
        <wp:inline distT="0" distB="0" distL="0" distR="0" wp14:anchorId="6FDA30B5" wp14:editId="208B791B">
          <wp:extent cx="5760720" cy="1361625"/>
          <wp:effectExtent l="0" t="0" r="0" b="0"/>
          <wp:docPr id="1" name="Kép 1" descr="opusztaszer_webes_levelfejlec_700x160pix_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usztaszer_webes_levelfejlec_700x160pix_u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B0"/>
    <w:rsid w:val="0001028B"/>
    <w:rsid w:val="00016319"/>
    <w:rsid w:val="000355C0"/>
    <w:rsid w:val="000956FA"/>
    <w:rsid w:val="000A716F"/>
    <w:rsid w:val="000A7E51"/>
    <w:rsid w:val="000B35C2"/>
    <w:rsid w:val="000B5E09"/>
    <w:rsid w:val="001358CB"/>
    <w:rsid w:val="00154CAB"/>
    <w:rsid w:val="00155CFE"/>
    <w:rsid w:val="001562B5"/>
    <w:rsid w:val="001651EF"/>
    <w:rsid w:val="001701A2"/>
    <w:rsid w:val="00173BF1"/>
    <w:rsid w:val="001874A1"/>
    <w:rsid w:val="001B7DFF"/>
    <w:rsid w:val="001E070A"/>
    <w:rsid w:val="001F1A29"/>
    <w:rsid w:val="00210F7F"/>
    <w:rsid w:val="00215ACA"/>
    <w:rsid w:val="0022054F"/>
    <w:rsid w:val="0022331E"/>
    <w:rsid w:val="00242A29"/>
    <w:rsid w:val="002607C4"/>
    <w:rsid w:val="00266078"/>
    <w:rsid w:val="002666BC"/>
    <w:rsid w:val="002D1295"/>
    <w:rsid w:val="002E01F3"/>
    <w:rsid w:val="003026D6"/>
    <w:rsid w:val="00321D21"/>
    <w:rsid w:val="003451E0"/>
    <w:rsid w:val="003615ED"/>
    <w:rsid w:val="003C0A4C"/>
    <w:rsid w:val="00416955"/>
    <w:rsid w:val="004277EC"/>
    <w:rsid w:val="0048087E"/>
    <w:rsid w:val="004D33EE"/>
    <w:rsid w:val="00517354"/>
    <w:rsid w:val="00530E5E"/>
    <w:rsid w:val="005469F9"/>
    <w:rsid w:val="005730DA"/>
    <w:rsid w:val="005A1730"/>
    <w:rsid w:val="005C2675"/>
    <w:rsid w:val="005D0BF2"/>
    <w:rsid w:val="005D24F7"/>
    <w:rsid w:val="005D3EB5"/>
    <w:rsid w:val="005F5BD8"/>
    <w:rsid w:val="00606AE7"/>
    <w:rsid w:val="006651AA"/>
    <w:rsid w:val="00674A7D"/>
    <w:rsid w:val="006A3B46"/>
    <w:rsid w:val="006A5E70"/>
    <w:rsid w:val="006D4F9C"/>
    <w:rsid w:val="006F0D3F"/>
    <w:rsid w:val="00704C8C"/>
    <w:rsid w:val="00706436"/>
    <w:rsid w:val="007359AC"/>
    <w:rsid w:val="00781AD5"/>
    <w:rsid w:val="007868CD"/>
    <w:rsid w:val="00786C91"/>
    <w:rsid w:val="00803B56"/>
    <w:rsid w:val="00865909"/>
    <w:rsid w:val="008716D9"/>
    <w:rsid w:val="008A0EF8"/>
    <w:rsid w:val="008B3027"/>
    <w:rsid w:val="008D0AB5"/>
    <w:rsid w:val="008D278A"/>
    <w:rsid w:val="008F1C78"/>
    <w:rsid w:val="00907CA6"/>
    <w:rsid w:val="009104B0"/>
    <w:rsid w:val="009307B5"/>
    <w:rsid w:val="00967579"/>
    <w:rsid w:val="009C1B8A"/>
    <w:rsid w:val="00A046CE"/>
    <w:rsid w:val="00A047B9"/>
    <w:rsid w:val="00A647E9"/>
    <w:rsid w:val="00A803CF"/>
    <w:rsid w:val="00B26A01"/>
    <w:rsid w:val="00B3589F"/>
    <w:rsid w:val="00B57C3E"/>
    <w:rsid w:val="00B82DEA"/>
    <w:rsid w:val="00B86404"/>
    <w:rsid w:val="00B87B58"/>
    <w:rsid w:val="00BF7116"/>
    <w:rsid w:val="00C113CA"/>
    <w:rsid w:val="00C40687"/>
    <w:rsid w:val="00C409A8"/>
    <w:rsid w:val="00C420EF"/>
    <w:rsid w:val="00C820B8"/>
    <w:rsid w:val="00C966D6"/>
    <w:rsid w:val="00CC0C6C"/>
    <w:rsid w:val="00CC52C2"/>
    <w:rsid w:val="00D32A0B"/>
    <w:rsid w:val="00D37701"/>
    <w:rsid w:val="00D53BB5"/>
    <w:rsid w:val="00D84970"/>
    <w:rsid w:val="00DD3E3D"/>
    <w:rsid w:val="00E11974"/>
    <w:rsid w:val="00E70C23"/>
    <w:rsid w:val="00E8335B"/>
    <w:rsid w:val="00F07A40"/>
    <w:rsid w:val="00F31C61"/>
    <w:rsid w:val="00F4728A"/>
    <w:rsid w:val="00F67F50"/>
    <w:rsid w:val="00F86A68"/>
    <w:rsid w:val="00F91170"/>
    <w:rsid w:val="00FA2ABA"/>
    <w:rsid w:val="00FB55C9"/>
    <w:rsid w:val="00FC4D13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0C54"/>
  <w15:chartTrackingRefBased/>
  <w15:docId w15:val="{2E866A5A-6375-4C4C-8C24-95BF26F5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E01F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szoveg">
    <w:name w:val="cikkszoveg"/>
    <w:basedOn w:val="Norml"/>
    <w:rsid w:val="0091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104B0"/>
  </w:style>
  <w:style w:type="paragraph" w:styleId="lfej">
    <w:name w:val="header"/>
    <w:basedOn w:val="Norml"/>
    <w:link w:val="lfejChar"/>
    <w:uiPriority w:val="99"/>
    <w:unhideWhenUsed/>
    <w:rsid w:val="002E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1F3"/>
  </w:style>
  <w:style w:type="paragraph" w:styleId="llb">
    <w:name w:val="footer"/>
    <w:basedOn w:val="Norml"/>
    <w:link w:val="llbChar"/>
    <w:uiPriority w:val="99"/>
    <w:unhideWhenUsed/>
    <w:rsid w:val="002E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1F3"/>
  </w:style>
  <w:style w:type="character" w:customStyle="1" w:styleId="Cmsor1Char">
    <w:name w:val="Címsor 1 Char"/>
    <w:basedOn w:val="Bekezdsalapbettpusa"/>
    <w:link w:val="Cmsor1"/>
    <w:rsid w:val="002E01F3"/>
    <w:rPr>
      <w:rFonts w:ascii="Arial" w:eastAsia="Times New Roman" w:hAnsi="Arial" w:cs="Arial"/>
      <w:b/>
      <w:bCs/>
      <w:sz w:val="24"/>
      <w:szCs w:val="24"/>
      <w:lang w:val="en-US" w:eastAsia="hu-HU"/>
    </w:rPr>
  </w:style>
  <w:style w:type="paragraph" w:styleId="Nincstrkz">
    <w:name w:val="No Spacing"/>
    <w:uiPriority w:val="1"/>
    <w:qFormat/>
    <w:rsid w:val="00B86404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Ónte Office3</dc:creator>
  <cp:keywords/>
  <dc:description/>
  <cp:lastModifiedBy>Kodácz Csengele</cp:lastModifiedBy>
  <cp:revision>7</cp:revision>
  <cp:lastPrinted>2021-09-21T10:06:00Z</cp:lastPrinted>
  <dcterms:created xsi:type="dcterms:W3CDTF">2021-09-21T09:51:00Z</dcterms:created>
  <dcterms:modified xsi:type="dcterms:W3CDTF">2021-09-21T10:18:00Z</dcterms:modified>
</cp:coreProperties>
</file>